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5C517A">
        <w:t>271.1.6</w:t>
      </w:r>
      <w:r w:rsidR="006960E6" w:rsidRPr="00F61E2B">
        <w:t>.</w:t>
      </w:r>
      <w:r w:rsidR="005C517A">
        <w:t>2017.</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03108E" w:rsidRDefault="00251ED4" w:rsidP="0003108E">
      <w:pPr>
        <w:pStyle w:val="Nagwek3"/>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proofErr w:type="spellStart"/>
      <w:r w:rsidR="0036772F">
        <w:t>t.j</w:t>
      </w:r>
      <w:proofErr w:type="spellEnd"/>
      <w:r w:rsidR="0036772F">
        <w:t>.</w:t>
      </w:r>
      <w:r w:rsidR="0003108E" w:rsidRPr="0003108E">
        <w:t xml:space="preserve"> Dz.U.</w:t>
      </w:r>
      <w:r w:rsidR="0036772F">
        <w:t>2017 poz.1579</w:t>
      </w:r>
      <w:r w:rsidRPr="0003108E">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Siatkatabeli"/>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5C517A" w:rsidP="008B4BC8">
            <w:pPr>
              <w:jc w:val="center"/>
            </w:pPr>
            <w:r>
              <w:rPr>
                <w:b/>
                <w:sz w:val="29"/>
                <w:szCs w:val="29"/>
              </w:rPr>
              <w:t xml:space="preserve">BUDOWA ŚWIETLICY WIEJSKIEJ W ZBIJOWIE MAŁYM </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0B4559" w:rsidRPr="00095D16" w:rsidRDefault="00095D16" w:rsidP="00095D16">
      <w:pPr>
        <w:rPr>
          <w:color w:val="FF0000"/>
        </w:rPr>
      </w:pPr>
      <w:r w:rsidRPr="004F3DBE">
        <w:t>Zatwierdzam</w:t>
      </w:r>
      <w:r>
        <w:t xml:space="preserve">: </w:t>
      </w:r>
      <w:r w:rsidR="005C517A">
        <w:t>10.10</w:t>
      </w:r>
      <w:r w:rsidRPr="00D53B1C">
        <w:t>.</w:t>
      </w:r>
      <w:r>
        <w:t>2017</w:t>
      </w:r>
      <w:r w:rsidRPr="00D53B1C">
        <w:t xml:space="preserve"> r.</w:t>
      </w:r>
      <w:r>
        <w:t xml:space="preserve">                                        </w:t>
      </w:r>
      <w:r w:rsidR="000B4559">
        <w:t>.........................................................</w:t>
      </w:r>
      <w:r w:rsidR="009C1C35">
        <w:t>....</w:t>
      </w:r>
      <w:r w:rsidR="008C2415">
        <w:t>...</w:t>
      </w:r>
    </w:p>
    <w:p w:rsidR="000B4559" w:rsidRDefault="009C1C35" w:rsidP="008C2415">
      <w:pPr>
        <w:spacing w:line="240" w:lineRule="auto"/>
        <w:ind w:left="5103"/>
        <w:jc w:val="center"/>
        <w:rPr>
          <w:sz w:val="18"/>
        </w:rPr>
      </w:pPr>
      <w:r w:rsidRPr="009C1C35">
        <w:rPr>
          <w:sz w:val="18"/>
        </w:rPr>
        <w:t>(Podpis Kierownika jednostki zamawiającej</w:t>
      </w:r>
      <w:r w:rsidR="008C2415">
        <w:rPr>
          <w:sz w:val="18"/>
        </w:rPr>
        <w:t xml:space="preserve"> </w:t>
      </w:r>
      <w:r w:rsidR="0091789B">
        <w:rPr>
          <w:sz w:val="18"/>
        </w:rPr>
        <w:br/>
        <w:t xml:space="preserve">lub </w:t>
      </w:r>
      <w:r w:rsidR="008C2415">
        <w:rPr>
          <w:sz w:val="18"/>
        </w:rPr>
        <w:t>osoby upoważnionej</w:t>
      </w:r>
      <w:r w:rsidRPr="009C1C35">
        <w:rPr>
          <w:sz w:val="18"/>
        </w:rPr>
        <w:t>)</w:t>
      </w:r>
    </w:p>
    <w:p w:rsidR="00A811AC" w:rsidRDefault="00A811AC" w:rsidP="00A811AC">
      <w:pPr>
        <w:spacing w:line="240" w:lineRule="auto"/>
      </w:pPr>
    </w:p>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03108E" w:rsidP="00F00B7B">
      <w:pPr>
        <w:spacing w:line="240" w:lineRule="auto"/>
        <w:jc w:val="center"/>
        <w:rPr>
          <w:b/>
          <w:color w:val="FF0000"/>
          <w:sz w:val="28"/>
        </w:rPr>
      </w:pPr>
      <w:r>
        <w:rPr>
          <w:b/>
          <w:sz w:val="28"/>
        </w:rPr>
        <w:t>Paź</w:t>
      </w:r>
      <w:r w:rsidR="005C517A">
        <w:rPr>
          <w:b/>
          <w:sz w:val="28"/>
        </w:rPr>
        <w:t>dziernik</w:t>
      </w:r>
      <w:r w:rsidR="00DC1E90">
        <w:rPr>
          <w:b/>
          <w:sz w:val="28"/>
        </w:rPr>
        <w:t xml:space="preserve"> </w:t>
      </w:r>
      <w:r w:rsidR="00911E1F">
        <w:rPr>
          <w:b/>
          <w:sz w:val="28"/>
        </w:rPr>
        <w:t>2017</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EC7209">
              <w:rPr>
                <w:noProof/>
                <w:webHidden/>
              </w:rPr>
              <w:t>3</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EC7209">
              <w:rPr>
                <w:noProof/>
                <w:webHidden/>
              </w:rPr>
              <w:t>3</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EC7209">
              <w:rPr>
                <w:noProof/>
                <w:webHidden/>
              </w:rPr>
              <w:t>3</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EC7209">
              <w:rPr>
                <w:noProof/>
                <w:webHidden/>
              </w:rPr>
              <w:t>4</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EC7209">
              <w:rPr>
                <w:noProof/>
                <w:webHidden/>
              </w:rPr>
              <w:t>4</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EC7209">
              <w:rPr>
                <w:noProof/>
                <w:webHidden/>
              </w:rPr>
              <w:t>7</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EC7209">
              <w:rPr>
                <w:noProof/>
                <w:webHidden/>
              </w:rPr>
              <w:t>7</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EC7209">
              <w:rPr>
                <w:noProof/>
                <w:webHidden/>
              </w:rPr>
              <w:t>8</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EC7209">
              <w:rPr>
                <w:noProof/>
                <w:webHidden/>
              </w:rPr>
              <w:t>9</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EC7209">
              <w:rPr>
                <w:noProof/>
                <w:webHidden/>
              </w:rPr>
              <w:t>9</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EC7209">
              <w:rPr>
                <w:noProof/>
                <w:webHidden/>
              </w:rPr>
              <w:t>11</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EC7209">
              <w:rPr>
                <w:noProof/>
                <w:webHidden/>
              </w:rPr>
              <w:t>12</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EC7209">
              <w:rPr>
                <w:noProof/>
                <w:webHidden/>
              </w:rPr>
              <w:t>12</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EC7209">
              <w:rPr>
                <w:noProof/>
                <w:webHidden/>
              </w:rPr>
              <w:t>13</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EC7209">
              <w:rPr>
                <w:noProof/>
                <w:webHidden/>
              </w:rPr>
              <w:t>14</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EC7209">
              <w:rPr>
                <w:noProof/>
                <w:webHidden/>
              </w:rPr>
              <w:t>14</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EC7209">
              <w:rPr>
                <w:noProof/>
                <w:webHidden/>
              </w:rPr>
              <w:t>15</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EC7209">
              <w:rPr>
                <w:noProof/>
                <w:webHidden/>
              </w:rPr>
              <w:t>15</w:t>
            </w:r>
            <w:r w:rsidR="00CD0579">
              <w:rPr>
                <w:noProof/>
                <w:webHidden/>
              </w:rPr>
              <w:fldChar w:fldCharType="end"/>
            </w:r>
          </w:hyperlink>
        </w:p>
        <w:p w:rsidR="00CD0579" w:rsidRDefault="0036772F">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EC7209">
              <w:rPr>
                <w:noProof/>
                <w:webHidden/>
              </w:rPr>
              <w:t>16</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4891" w:displacedByCustomXml="prev"/>
    <w:bookmarkStart w:id="13" w:name="_Toc381015028" w:displacedByCustomXml="prev"/>
    <w:bookmarkStart w:id="14" w:name="_Toc381015161" w:displacedByCustomXml="prev"/>
    <w:bookmarkStart w:id="15" w:name="_Toc381015204"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6" w:name="_Toc475961557"/>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2" w:name="_Toc475961558"/>
      <w:r w:rsidRPr="00517044">
        <w:t>TRYB UDZIELENIA ZAMÓWIENIA</w:t>
      </w:r>
      <w:bookmarkEnd w:id="32"/>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publicznych (t j. Dz. U. z 2017 poz. 1579</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DA2E9A">
      <w:pPr>
        <w:pStyle w:val="Nagwek1"/>
        <w:numPr>
          <w:ilvl w:val="0"/>
          <w:numId w:val="8"/>
        </w:numPr>
        <w:ind w:left="284" w:hanging="284"/>
        <w:rPr>
          <w:sz w:val="24"/>
          <w:szCs w:val="24"/>
        </w:rPr>
      </w:pPr>
      <w:bookmarkStart w:id="33" w:name="_Toc475961559"/>
      <w:r w:rsidRPr="004B7DD9">
        <w:rPr>
          <w:sz w:val="24"/>
          <w:szCs w:val="24"/>
        </w:rPr>
        <w:t>OPIS PRZEDMIOTU ZAMÓWIENIA</w:t>
      </w:r>
      <w:bookmarkEnd w:id="33"/>
    </w:p>
    <w:p w:rsidR="00EB0F3B" w:rsidRDefault="00EB0F3B" w:rsidP="00EB0F3B"/>
    <w:p w:rsidR="0084061A" w:rsidRDefault="00EB0F3B" w:rsidP="005C517A">
      <w:pPr>
        <w:pStyle w:val="Akapitzlist"/>
        <w:numPr>
          <w:ilvl w:val="1"/>
          <w:numId w:val="1"/>
        </w:numPr>
        <w:ind w:left="426" w:hanging="426"/>
      </w:pPr>
      <w:r>
        <w:t>Nazwa zamówienia</w:t>
      </w:r>
    </w:p>
    <w:p w:rsidR="008B4BC8" w:rsidRDefault="005C517A" w:rsidP="00F3488E">
      <w:pPr>
        <w:jc w:val="both"/>
        <w:rPr>
          <w:sz w:val="24"/>
          <w:szCs w:val="24"/>
        </w:rPr>
      </w:pPr>
      <w:r w:rsidRPr="005C517A">
        <w:rPr>
          <w:sz w:val="24"/>
          <w:szCs w:val="24"/>
        </w:rPr>
        <w:t>BUDOWA ŚWIETLICY WIEJSKIEJ W ZBIJOWIE MAŁYM</w:t>
      </w:r>
    </w:p>
    <w:p w:rsidR="005C517A" w:rsidRPr="005C517A" w:rsidRDefault="005C517A" w:rsidP="00F3488E">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5C517A" w:rsidRDefault="005C517A" w:rsidP="005C517A">
      <w:pPr>
        <w:ind w:left="284"/>
        <w:jc w:val="both"/>
      </w:pPr>
      <w:r w:rsidRPr="00D910AC">
        <w:rPr>
          <w:szCs w:val="20"/>
        </w:rPr>
        <w:t xml:space="preserve">Przedmiotem zamówienia jest </w:t>
      </w:r>
      <w:r>
        <w:rPr>
          <w:szCs w:val="20"/>
        </w:rPr>
        <w:t xml:space="preserve">budowa Świetlicy Wiejskiej w miejscowości Zbijów Mały </w:t>
      </w:r>
      <w:r>
        <w:t>na dz. nr ewid. 465, 466 gm. Mirów w zakresie obejmującym:</w:t>
      </w:r>
    </w:p>
    <w:p w:rsidR="005C517A" w:rsidRDefault="005C517A" w:rsidP="005C517A">
      <w:pPr>
        <w:ind w:left="284"/>
        <w:jc w:val="both"/>
      </w:pPr>
      <w:r>
        <w:t>- konstrukcja ścian;</w:t>
      </w:r>
    </w:p>
    <w:p w:rsidR="005C517A" w:rsidRDefault="005C517A" w:rsidP="005C517A">
      <w:pPr>
        <w:ind w:left="284"/>
        <w:jc w:val="both"/>
      </w:pPr>
      <w:r>
        <w:t>- strop;</w:t>
      </w:r>
    </w:p>
    <w:p w:rsidR="005C517A" w:rsidRDefault="005C517A" w:rsidP="005C517A">
      <w:pPr>
        <w:ind w:left="284"/>
        <w:jc w:val="both"/>
      </w:pPr>
      <w:r>
        <w:t>- konstrukcja dachu;</w:t>
      </w:r>
    </w:p>
    <w:p w:rsidR="005C517A" w:rsidRDefault="005C517A" w:rsidP="005C517A">
      <w:pPr>
        <w:ind w:left="284"/>
        <w:jc w:val="both"/>
      </w:pPr>
      <w:r>
        <w:t>- pokrycie dachu</w:t>
      </w:r>
    </w:p>
    <w:p w:rsidR="005C517A" w:rsidRDefault="005C517A" w:rsidP="005C517A">
      <w:pPr>
        <w:ind w:left="284"/>
        <w:jc w:val="both"/>
      </w:pPr>
      <w:r>
        <w:t>Szczegółowy zakres, sposób wykonania oraz ilość robót objętych przedmiotem zamówienia określają niżej wymienione dokumenty będące załącznikami do niniejszej SIWZ:</w:t>
      </w:r>
    </w:p>
    <w:p w:rsidR="005C517A" w:rsidRPr="00FB4FB1" w:rsidRDefault="005C517A" w:rsidP="005C517A">
      <w:pPr>
        <w:ind w:left="284"/>
        <w:jc w:val="both"/>
      </w:pPr>
      <w:r>
        <w:rPr>
          <w:szCs w:val="20"/>
        </w:rPr>
        <w:t xml:space="preserve">- </w:t>
      </w:r>
      <w:r w:rsidRPr="00813A26">
        <w:rPr>
          <w:szCs w:val="20"/>
        </w:rPr>
        <w:t>Projekt budowlany (załącznik nr 10),</w:t>
      </w:r>
    </w:p>
    <w:p w:rsidR="005C517A" w:rsidRPr="00813A26" w:rsidRDefault="005C517A" w:rsidP="005C517A">
      <w:pPr>
        <w:ind w:left="284"/>
        <w:jc w:val="both"/>
        <w:rPr>
          <w:szCs w:val="20"/>
        </w:rPr>
      </w:pPr>
      <w:r>
        <w:rPr>
          <w:szCs w:val="20"/>
        </w:rPr>
        <w:t xml:space="preserve">- </w:t>
      </w:r>
      <w:r w:rsidRPr="00813A26">
        <w:rPr>
          <w:szCs w:val="20"/>
        </w:rPr>
        <w:t>Specyfikacji Technicznej Wykonania i Odbioru Robót (załącznik nr 11).</w:t>
      </w: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5C517A" w:rsidRDefault="005C517A" w:rsidP="005C517A">
      <w:pPr>
        <w:spacing w:line="360" w:lineRule="auto"/>
        <w:ind w:left="284" w:hanging="284"/>
      </w:pPr>
      <w:r w:rsidRPr="00813A26">
        <w:t>45</w:t>
      </w:r>
      <w:r>
        <w:t>.</w:t>
      </w:r>
      <w:r w:rsidRPr="00813A26">
        <w:t>10</w:t>
      </w:r>
      <w:r>
        <w:t>.</w:t>
      </w:r>
      <w:r w:rsidRPr="00813A26">
        <w:t>00</w:t>
      </w:r>
      <w:r>
        <w:t>.</w:t>
      </w:r>
      <w:r w:rsidRPr="00813A26">
        <w:t>00-8</w:t>
      </w:r>
    </w:p>
    <w:p w:rsidR="005C517A" w:rsidRPr="00813A26" w:rsidRDefault="005C517A" w:rsidP="005C517A">
      <w:r>
        <w:t>45.20.00.00-9</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lastRenderedPageBreak/>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ustawy </w:t>
      </w:r>
      <w:proofErr w:type="spellStart"/>
      <w:r w:rsidRPr="006C0D01">
        <w:rPr>
          <w:szCs w:val="20"/>
        </w:rPr>
        <w:t>Pzp</w:t>
      </w:r>
      <w:proofErr w:type="spellEnd"/>
      <w:r w:rsidRPr="006C0D01">
        <w:rPr>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720D81" w:rsidRPr="00720D81" w:rsidRDefault="00532F31" w:rsidP="00720D81">
      <w:pPr>
        <w:ind w:left="567" w:hanging="141"/>
        <w:jc w:val="both"/>
        <w:rPr>
          <w:rFonts w:eastAsia="Cambria" w:cs="Times New Roman"/>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Zamawiającego zawarto w </w:t>
      </w:r>
      <w:r w:rsidR="005E32DD" w:rsidRPr="00EC1AC5">
        <w:rPr>
          <w:rFonts w:eastAsia="Cambria" w:cs="Arial"/>
        </w:rPr>
        <w:t>§</w:t>
      </w:r>
      <w:r w:rsidR="00563F75" w:rsidRPr="00EC1AC5">
        <w:rPr>
          <w:rFonts w:eastAsia="Cambria"/>
        </w:rPr>
        <w:t>17</w:t>
      </w:r>
      <w:r w:rsidR="005E32DD" w:rsidRPr="00563F75">
        <w:rPr>
          <w:rFonts w:eastAsia="Cambria"/>
        </w:rPr>
        <w:t xml:space="preserve"> projektu umowy</w:t>
      </w:r>
      <w:r w:rsidR="005E32DD">
        <w:rPr>
          <w:rFonts w:eastAsia="Cambria"/>
        </w:rPr>
        <w:t xml:space="preserve"> stanowiący </w:t>
      </w:r>
      <w:r w:rsidR="00AC0BCC">
        <w:rPr>
          <w:rFonts w:eastAsia="Cambria"/>
        </w:rPr>
        <w:t>załącznik nr 8</w:t>
      </w:r>
      <w:r w:rsidR="005E32DD">
        <w:rPr>
          <w:rFonts w:eastAsia="Cambria"/>
        </w:rPr>
        <w:t xml:space="preserve"> do SIWZ</w:t>
      </w:r>
      <w:r w:rsidR="00A8690D">
        <w:rPr>
          <w:rFonts w:eastAsia="Cambria"/>
        </w:rPr>
        <w:t>.</w:t>
      </w:r>
    </w:p>
    <w:p w:rsidR="00AB77DC" w:rsidRPr="005E32DD" w:rsidRDefault="00EF6975" w:rsidP="005E32DD">
      <w:pPr>
        <w:pStyle w:val="Nagwek1"/>
        <w:numPr>
          <w:ilvl w:val="0"/>
          <w:numId w:val="1"/>
        </w:numPr>
        <w:ind w:left="284" w:hanging="284"/>
        <w:rPr>
          <w:rFonts w:eastAsia="Cambria"/>
        </w:rPr>
      </w:pPr>
      <w:bookmarkStart w:id="34" w:name="_Toc475961560"/>
      <w:r w:rsidRPr="005E32DD">
        <w:rPr>
          <w:rFonts w:eastAsia="Cambria"/>
        </w:rPr>
        <w:t>TERMIN WYKONANIA ZAMÓWIENIA</w:t>
      </w:r>
      <w:bookmarkEnd w:id="34"/>
    </w:p>
    <w:p w:rsidR="00EF6975" w:rsidRDefault="00EF6975" w:rsidP="00EF6975"/>
    <w:p w:rsidR="00EF6975" w:rsidRDefault="00893A31" w:rsidP="00FA6412">
      <w:pPr>
        <w:jc w:val="both"/>
      </w:pPr>
      <w:r w:rsidRPr="00893A31">
        <w:t>Termin</w:t>
      </w:r>
      <w:r>
        <w:t xml:space="preserve"> wykonania zamówienia ustala się</w:t>
      </w:r>
      <w:r w:rsidRPr="00893A31">
        <w:t xml:space="preserve"> </w:t>
      </w:r>
      <w:r>
        <w:t>o</w:t>
      </w:r>
      <w:r w:rsidR="00EF6975" w:rsidRPr="00893A31">
        <w:t>d daty zawarcia umowy</w:t>
      </w:r>
      <w:r w:rsidR="00FA4F5D">
        <w:t xml:space="preserve"> do</w:t>
      </w:r>
      <w:r w:rsidR="00873920">
        <w:t xml:space="preserve">: </w:t>
      </w:r>
      <w:r w:rsidR="005C517A">
        <w:t>15</w:t>
      </w:r>
      <w:r w:rsidR="00FA6412" w:rsidRPr="00C9050F">
        <w:t>.</w:t>
      </w:r>
      <w:r w:rsidR="005C517A">
        <w:t>12</w:t>
      </w:r>
      <w:r w:rsidR="00B2437E">
        <w:t>.2017</w:t>
      </w:r>
      <w:r w:rsidR="00AB77DC" w:rsidRPr="00FA6412">
        <w:t>r.</w:t>
      </w:r>
    </w:p>
    <w:p w:rsidR="00EF6975" w:rsidRDefault="00EF6975" w:rsidP="007837B1">
      <w:pPr>
        <w:pStyle w:val="Nagwek1"/>
        <w:numPr>
          <w:ilvl w:val="0"/>
          <w:numId w:val="1"/>
        </w:numPr>
        <w:ind w:left="284" w:hanging="284"/>
      </w:pPr>
      <w:bookmarkStart w:id="35" w:name="_Toc475961561"/>
      <w:r>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lastRenderedPageBreak/>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r>
        <w:rPr>
          <w:shd w:val="clear" w:color="auto" w:fill="FFFFFF"/>
          <w:lang w:bidi="he-IL"/>
        </w:rPr>
        <w:t xml:space="preserve">nie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r>
        <w:rPr>
          <w:shd w:val="clear" w:color="auto" w:fill="FFFFFF"/>
          <w:lang w:bidi="he-IL"/>
        </w:rPr>
        <w:t>spełniają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tym okresie, wykonał co najmniej 2 roboty budowlane odpowiadające przedmiotowi zamówienia o powierzchni zabudowy nie mniejszej niż 300 m</w:t>
      </w:r>
      <w:r>
        <w:rPr>
          <w:vertAlign w:val="superscript"/>
        </w:rPr>
        <w:t>2</w:t>
      </w:r>
      <w:r>
        <w:t xml:space="preserve"> każde,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C43470">
        <w:t>drogowej</w:t>
      </w:r>
      <w:r>
        <w:t xml:space="preserve"> bez ograniczeń </w:t>
      </w:r>
      <w:r w:rsidRPr="002300FB">
        <w:t xml:space="preserve">do kierowania robotami </w:t>
      </w:r>
      <w:r w:rsidRPr="002300FB">
        <w:lastRenderedPageBreak/>
        <w:t>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lastRenderedPageBreak/>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6" w:name="_Toc475961562"/>
      <w:r w:rsidRPr="008614A2">
        <w:t>PODSTAWY WYKLUCZENIA, O KTÓRYCH MOWA W ART. 24 UST. 5</w:t>
      </w:r>
      <w:bookmarkEnd w:id="36"/>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475961563"/>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lastRenderedPageBreak/>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8"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lastRenderedPageBreak/>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 xml:space="preserve">Cezary </w:t>
      </w:r>
      <w:proofErr w:type="spellStart"/>
      <w:r w:rsidR="005C517A">
        <w:t>Drzewi</w:t>
      </w:r>
      <w:proofErr w:type="spellEnd"/>
      <w:r w:rsidR="00ED1A70">
        <w:t xml:space="preserve">, </w:t>
      </w:r>
      <w:proofErr w:type="spellStart"/>
      <w:r w:rsidR="004C1D2D">
        <w:t>t</w:t>
      </w:r>
      <w:r w:rsidR="00F32C0E" w:rsidRPr="00DA5880">
        <w:t>el</w:t>
      </w:r>
      <w:proofErr w:type="spellEnd"/>
      <w:r w:rsidR="00F32C0E" w:rsidRPr="00DA5880">
        <w:t xml:space="preserve">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0" w:history="1">
        <w:r w:rsidR="00F32C0E" w:rsidRPr="00DA5880">
          <w:rPr>
            <w:rStyle w:val="Hipercze"/>
          </w:rPr>
          <w:t>budownictwo@mirow.pl</w:t>
        </w:r>
      </w:hyperlink>
    </w:p>
    <w:p w:rsidR="00D00EB3" w:rsidRPr="00DA5880" w:rsidRDefault="009D4F6C" w:rsidP="004C1D2D">
      <w:pPr>
        <w:pStyle w:val="Akapitzlist"/>
        <w:numPr>
          <w:ilvl w:val="2"/>
          <w:numId w:val="1"/>
        </w:numPr>
        <w:ind w:left="1134" w:hanging="567"/>
      </w:pPr>
      <w:r w:rsidRPr="009D4F6C">
        <w:rPr>
          <w:rStyle w:val="Hipercze"/>
          <w:color w:val="auto"/>
          <w:u w:val="none"/>
        </w:rPr>
        <w:t xml:space="preserve"> Wojciech </w:t>
      </w:r>
      <w:r>
        <w:rPr>
          <w:rStyle w:val="Hipercze"/>
          <w:color w:val="auto"/>
          <w:u w:val="none"/>
        </w:rPr>
        <w:t>Ćwierz</w:t>
      </w:r>
      <w:r>
        <w:t xml:space="preserve">, </w:t>
      </w:r>
      <w:proofErr w:type="spellStart"/>
      <w:r w:rsidR="004C1D2D">
        <w:t>t</w:t>
      </w:r>
      <w:r>
        <w:t>el</w:t>
      </w:r>
      <w:proofErr w:type="spellEnd"/>
      <w:r>
        <w:t xml:space="preserve"> /48/ 628</w:t>
      </w:r>
      <w:r w:rsidR="004C1D2D">
        <w:t xml:space="preserve"> </w:t>
      </w:r>
      <w:r>
        <w:t>38</w:t>
      </w:r>
      <w:r w:rsidR="004C1D2D">
        <w:t xml:space="preserve"> </w:t>
      </w:r>
      <w:r>
        <w:t>89 w. 25,</w:t>
      </w:r>
      <w:r w:rsidRPr="00DA5880">
        <w:t xml:space="preserve"> e-mail: </w:t>
      </w:r>
      <w:hyperlink r:id="rId11" w:history="1">
        <w:r>
          <w:rPr>
            <w:rStyle w:val="Hipercze"/>
          </w:rPr>
          <w:t>w.cwierz</w:t>
        </w:r>
        <w:r w:rsidRPr="00DA5880">
          <w:rPr>
            <w:rStyle w:val="Hipercze"/>
          </w:rPr>
          <w:t>@mirow.pl</w:t>
        </w:r>
      </w:hyperlink>
    </w:p>
    <w:p w:rsidR="00AB77DC" w:rsidRPr="0053100F"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Wadium nie wymagane w przedmiotowym postępowaniu.</w:t>
      </w:r>
    </w:p>
    <w:p w:rsidR="007837B1" w:rsidRDefault="007837B1" w:rsidP="007837B1">
      <w:pPr>
        <w:pStyle w:val="Nagwek1"/>
        <w:numPr>
          <w:ilvl w:val="0"/>
          <w:numId w:val="1"/>
        </w:numPr>
        <w:ind w:left="426" w:hanging="426"/>
      </w:pPr>
      <w:bookmarkStart w:id="39" w:name="_Toc475961565"/>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475961566"/>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lastRenderedPageBreak/>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ryczałtową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lastRenderedPageBreak/>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Siatkatabeli"/>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690E38" w:rsidRDefault="004C1D2D" w:rsidP="00DC246E">
            <w:pPr>
              <w:pStyle w:val="Akapitzlist"/>
              <w:ind w:left="0"/>
              <w:jc w:val="center"/>
              <w:rPr>
                <w:rFonts w:eastAsia="Cambria" w:cs="Cambria"/>
                <w:b/>
                <w:szCs w:val="20"/>
              </w:rPr>
            </w:pPr>
          </w:p>
          <w:p w:rsidR="00C0612D" w:rsidRDefault="00C0612D" w:rsidP="004C1D2D">
            <w:pPr>
              <w:jc w:val="center"/>
              <w:rPr>
                <w:b/>
              </w:rPr>
            </w:pPr>
            <w:r w:rsidRPr="004C1D2D">
              <w:rPr>
                <w:b/>
              </w:rPr>
              <w:t>„</w:t>
            </w:r>
            <w:r w:rsidR="005C517A">
              <w:rPr>
                <w:b/>
              </w:rPr>
              <w:t xml:space="preserve">BUDOWA ŚWIETLICY WIEJSKIEJ W ZBIJOWIE </w:t>
            </w:r>
            <w:proofErr w:type="gramStart"/>
            <w:r w:rsidR="005C517A">
              <w:rPr>
                <w:b/>
              </w:rPr>
              <w:t>MAŁYM</w:t>
            </w:r>
            <w:r w:rsidR="005C517A" w:rsidRPr="009E1C2A">
              <w:rPr>
                <w:b/>
              </w:rPr>
              <w:t xml:space="preserve"> </w:t>
            </w:r>
            <w:r w:rsidRPr="004C1D2D">
              <w:rPr>
                <w:b/>
              </w:rPr>
              <w:t>”</w:t>
            </w:r>
            <w:proofErr w:type="gramEnd"/>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1" w:name="_Toc475961567"/>
      <w:r w:rsidRPr="00DC246E">
        <w:rPr>
          <w:rFonts w:eastAsia="Cambria"/>
        </w:rPr>
        <w:t>MIEJSCE ORAZ TE</w:t>
      </w:r>
      <w:r>
        <w:rPr>
          <w:rFonts w:eastAsia="Cambria"/>
        </w:rPr>
        <w:t>RMIN SKŁADANIA I OTWARCIA OFERT</w:t>
      </w:r>
      <w:bookmarkEnd w:id="41"/>
    </w:p>
    <w:p w:rsidR="00DC246E" w:rsidRDefault="00DC246E" w:rsidP="00DC246E">
      <w:pPr>
        <w:jc w:val="both"/>
        <w:rPr>
          <w:rFonts w:eastAsia="Cambria" w:cs="Cambria"/>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Oferty należy składać</w:t>
      </w:r>
      <w:r w:rsidRPr="0012294F">
        <w:rPr>
          <w:szCs w:val="20"/>
        </w:rPr>
        <w:t xml:space="preserve"> Zamawiającemu na adres: </w:t>
      </w:r>
      <w:r w:rsidRPr="0012294F">
        <w:rPr>
          <w:b/>
          <w:szCs w:val="20"/>
        </w:rPr>
        <w:t xml:space="preserve">Urząd Gminy </w:t>
      </w:r>
      <w:r w:rsidR="00F32C0E" w:rsidRPr="0012294F">
        <w:rPr>
          <w:b/>
          <w:szCs w:val="20"/>
        </w:rPr>
        <w:t>Mirów, Mirów Stary 27</w:t>
      </w:r>
      <w:r w:rsidR="007D1FD9" w:rsidRPr="0012294F">
        <w:rPr>
          <w:b/>
          <w:szCs w:val="20"/>
        </w:rPr>
        <w:t>,</w:t>
      </w:r>
      <w:r w:rsidR="00F32C0E" w:rsidRPr="0012294F">
        <w:rPr>
          <w:b/>
          <w:szCs w:val="20"/>
        </w:rPr>
        <w:t xml:space="preserve"> </w:t>
      </w:r>
      <w:r w:rsidRPr="0012294F">
        <w:rPr>
          <w:b/>
          <w:szCs w:val="20"/>
        </w:rPr>
        <w:t>26-</w:t>
      </w:r>
      <w:r w:rsidR="00F32C0E" w:rsidRPr="0012294F">
        <w:rPr>
          <w:b/>
          <w:szCs w:val="20"/>
        </w:rPr>
        <w:t>503</w:t>
      </w:r>
      <w:r w:rsidRPr="0012294F">
        <w:rPr>
          <w:b/>
          <w:szCs w:val="20"/>
        </w:rPr>
        <w:t xml:space="preserve"> Mirów </w:t>
      </w:r>
      <w:r w:rsidR="00F32C0E" w:rsidRPr="0012294F">
        <w:rPr>
          <w:b/>
          <w:szCs w:val="20"/>
        </w:rPr>
        <w:t>Stary</w:t>
      </w:r>
      <w:r w:rsidR="007D1FD9" w:rsidRPr="0012294F">
        <w:rPr>
          <w:b/>
          <w:szCs w:val="20"/>
        </w:rPr>
        <w:t xml:space="preserve"> </w:t>
      </w:r>
      <w:r w:rsidRPr="0012294F">
        <w:rPr>
          <w:szCs w:val="20"/>
        </w:rPr>
        <w:t xml:space="preserve">- w terminie </w:t>
      </w:r>
      <w:r w:rsidR="0012294F" w:rsidRPr="0012294F">
        <w:rPr>
          <w:b/>
          <w:szCs w:val="20"/>
        </w:rPr>
        <w:t xml:space="preserve">do dnia </w:t>
      </w:r>
      <w:r w:rsidR="005C517A">
        <w:rPr>
          <w:b/>
          <w:szCs w:val="20"/>
        </w:rPr>
        <w:t>2</w:t>
      </w:r>
      <w:r w:rsidR="003822C0">
        <w:rPr>
          <w:b/>
          <w:szCs w:val="20"/>
        </w:rPr>
        <w:t>5</w:t>
      </w:r>
      <w:r w:rsidR="0012294F" w:rsidRPr="001110C9">
        <w:rPr>
          <w:b/>
          <w:szCs w:val="20"/>
        </w:rPr>
        <w:t>.</w:t>
      </w:r>
      <w:r w:rsidR="005C517A">
        <w:rPr>
          <w:b/>
          <w:szCs w:val="20"/>
        </w:rPr>
        <w:t>10</w:t>
      </w:r>
      <w:r w:rsidRPr="00D23169">
        <w:rPr>
          <w:b/>
          <w:szCs w:val="20"/>
        </w:rPr>
        <w:t>.201</w:t>
      </w:r>
      <w:r w:rsidR="0077591B" w:rsidRPr="00D23169">
        <w:rPr>
          <w:b/>
          <w:szCs w:val="20"/>
        </w:rPr>
        <w:t>7</w:t>
      </w:r>
      <w:r w:rsidRPr="0012294F">
        <w:rPr>
          <w:b/>
          <w:szCs w:val="20"/>
        </w:rPr>
        <w:t xml:space="preserve"> </w:t>
      </w:r>
      <w:r w:rsidRPr="0012294F">
        <w:rPr>
          <w:b/>
          <w:bCs/>
          <w:szCs w:val="20"/>
        </w:rPr>
        <w:t>roku,</w:t>
      </w:r>
      <w:r w:rsidRPr="0012294F">
        <w:rPr>
          <w:b/>
          <w:szCs w:val="20"/>
        </w:rPr>
        <w:t xml:space="preserve"> godz. 1</w:t>
      </w:r>
      <w:r w:rsidR="007D1FD9" w:rsidRPr="0012294F">
        <w:rPr>
          <w:b/>
          <w:szCs w:val="20"/>
        </w:rPr>
        <w:t>2</w:t>
      </w:r>
      <w:r w:rsidRPr="0012294F">
        <w:rPr>
          <w:b/>
          <w:szCs w:val="20"/>
        </w:rPr>
        <w:t>:00</w:t>
      </w:r>
    </w:p>
    <w:p w:rsidR="0012294F" w:rsidRPr="0012294F" w:rsidRDefault="0012294F" w:rsidP="0012294F">
      <w:pPr>
        <w:pStyle w:val="Akapitzlist"/>
        <w:ind w:left="851"/>
        <w:jc w:val="both"/>
        <w:rPr>
          <w:b/>
          <w:color w:val="FF0000"/>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Otwarcie ofert nastąpi w</w:t>
      </w:r>
      <w:r w:rsidRPr="0012294F">
        <w:rPr>
          <w:szCs w:val="20"/>
        </w:rPr>
        <w:t xml:space="preserve"> </w:t>
      </w:r>
      <w:r w:rsidR="007D1FD9" w:rsidRPr="0012294F">
        <w:rPr>
          <w:b/>
          <w:szCs w:val="20"/>
        </w:rPr>
        <w:t>Urzą</w:t>
      </w:r>
      <w:r w:rsidR="00F32C0E" w:rsidRPr="0012294F">
        <w:rPr>
          <w:b/>
          <w:szCs w:val="20"/>
        </w:rPr>
        <w:t>d Gminy Mirów, Mirów Stary 27 26-503 Mirów Stary</w:t>
      </w:r>
      <w:r w:rsidR="00F32C0E" w:rsidRPr="0012294F">
        <w:rPr>
          <w:szCs w:val="20"/>
        </w:rPr>
        <w:t xml:space="preserve">- </w:t>
      </w:r>
      <w:r w:rsidRPr="0012294F">
        <w:rPr>
          <w:szCs w:val="20"/>
        </w:rPr>
        <w:t xml:space="preserve">/sala konferencyjna/ </w:t>
      </w:r>
      <w:r w:rsidRPr="0012294F">
        <w:rPr>
          <w:b/>
          <w:szCs w:val="20"/>
        </w:rPr>
        <w:t xml:space="preserve">dnia </w:t>
      </w:r>
      <w:r w:rsidR="005C517A">
        <w:rPr>
          <w:b/>
          <w:szCs w:val="20"/>
        </w:rPr>
        <w:t>25.10</w:t>
      </w:r>
      <w:r w:rsidRPr="00D23169">
        <w:rPr>
          <w:b/>
          <w:szCs w:val="20"/>
        </w:rPr>
        <w:t>.2</w:t>
      </w:r>
      <w:r w:rsidR="00B57DD9" w:rsidRPr="00D23169">
        <w:rPr>
          <w:b/>
          <w:szCs w:val="20"/>
        </w:rPr>
        <w:t>017</w:t>
      </w:r>
      <w:r w:rsidR="007D1FD9" w:rsidRPr="0012294F">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475961568"/>
      <w:r w:rsidRPr="00C83B19">
        <w:rPr>
          <w:rFonts w:eastAsia="Cambria"/>
        </w:rPr>
        <w:lastRenderedPageBreak/>
        <w:t>OPIS SPOSOBU OBLICZANIA CENY</w:t>
      </w:r>
      <w:bookmarkEnd w:id="42"/>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Cena podana w formularzu ofertowym jest ceną ryczałtową</w:t>
      </w:r>
      <w:r>
        <w:rPr>
          <w:shd w:val="clear" w:color="auto" w:fill="FFFFFF"/>
          <w:lang w:bidi="he-IL"/>
        </w:rPr>
        <w:t>,</w:t>
      </w:r>
      <w:r w:rsidRPr="00B57DD9">
        <w:rPr>
          <w:shd w:val="clear" w:color="auto" w:fill="FFFFFF"/>
          <w:lang w:bidi="he-IL"/>
        </w:rPr>
        <w:t xml:space="preserve"> o</w:t>
      </w:r>
      <w:r>
        <w:rPr>
          <w:shd w:val="clear" w:color="auto" w:fill="FFFFFF"/>
          <w:lang w:bidi="he-IL"/>
        </w:rPr>
        <w:t xml:space="preserve">dpowiednio dla składanej przez Wykonawcę </w:t>
      </w:r>
      <w:r w:rsidRPr="00B57DD9">
        <w:rPr>
          <w:shd w:val="clear" w:color="auto" w:fill="FFFFFF"/>
          <w:lang w:bidi="he-IL"/>
        </w:rPr>
        <w:t>części zamówienia</w:t>
      </w:r>
    </w:p>
    <w:p w:rsidR="00E04690" w:rsidRPr="00E04690" w:rsidRDefault="00E04690" w:rsidP="00E04690">
      <w:pPr>
        <w:pStyle w:val="Akapitzlist"/>
        <w:ind w:left="851"/>
        <w:jc w:val="both"/>
        <w:rPr>
          <w:rFonts w:eastAsia="Cambria" w:cs="Cambria"/>
          <w:szCs w:val="20"/>
        </w:rPr>
      </w:pP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 xml:space="preserve">Cenę ryczałtową oferty należy wyliczyć na podstawie kalkulacji własnej Wykonawcy, </w:t>
      </w:r>
      <w:r w:rsidRPr="00E04690">
        <w:rPr>
          <w:shd w:val="clear" w:color="auto" w:fill="FFFFFF"/>
          <w:lang w:bidi="he-IL"/>
        </w:rPr>
        <w:br/>
        <w:t>w oparc</w:t>
      </w:r>
      <w:r w:rsidR="00C2056F">
        <w:rPr>
          <w:shd w:val="clear" w:color="auto" w:fill="FFFFFF"/>
          <w:lang w:bidi="he-IL"/>
        </w:rPr>
        <w:t>iu o projekt budowlan</w:t>
      </w:r>
      <w:r w:rsidRPr="00E04690">
        <w:rPr>
          <w:shd w:val="clear" w:color="auto" w:fill="FFFFFF"/>
          <w:lang w:bidi="he-IL"/>
        </w:rPr>
        <w:t>y (</w:t>
      </w:r>
      <w:r w:rsidRPr="006A0C46">
        <w:rPr>
          <w:shd w:val="clear" w:color="auto" w:fill="FFFFFF"/>
          <w:lang w:bidi="he-IL"/>
        </w:rPr>
        <w:t>załącznik nr 9</w:t>
      </w:r>
      <w:r w:rsidRPr="00E04690">
        <w:rPr>
          <w:shd w:val="clear" w:color="auto" w:fill="FFFFFF"/>
          <w:lang w:bidi="he-IL"/>
        </w:rPr>
        <w:t xml:space="preserve"> do SIWZ), Specyfikację techniczną Wykonania i Odbioru Robót (</w:t>
      </w:r>
      <w:r w:rsidRPr="006A0C46">
        <w:rPr>
          <w:shd w:val="clear" w:color="auto" w:fill="FFFFFF"/>
          <w:lang w:bidi="he-IL"/>
        </w:rPr>
        <w:t>załącznik nr 10</w:t>
      </w:r>
      <w:r w:rsidRPr="00E04690">
        <w:rPr>
          <w:shd w:val="clear" w:color="auto" w:fill="FFFFFF"/>
          <w:lang w:bidi="he-IL"/>
        </w:rPr>
        <w:t xml:space="preserve"> do SIWZ) oraz</w:t>
      </w:r>
      <w:r>
        <w:rPr>
          <w:shd w:val="clear" w:color="auto" w:fill="FFFFFF"/>
          <w:lang w:bidi="he-IL"/>
        </w:rPr>
        <w:t xml:space="preserve"> przedstawionej </w:t>
      </w:r>
      <w:r w:rsidR="00A122E6">
        <w:rPr>
          <w:shd w:val="clear" w:color="auto" w:fill="FFFFFF"/>
          <w:lang w:bidi="he-IL"/>
        </w:rPr>
        <w:br/>
      </w:r>
      <w:r w:rsidRPr="00E04690">
        <w:rPr>
          <w:shd w:val="clear" w:color="auto" w:fill="FFFFFF"/>
          <w:lang w:bidi="he-IL"/>
        </w:rPr>
        <w:t>w formularzu ofertowym.</w:t>
      </w:r>
    </w:p>
    <w:p w:rsidR="00E04690" w:rsidRPr="00E04690" w:rsidRDefault="00E04690" w:rsidP="00E04690">
      <w:pPr>
        <w:pStyle w:val="Akapitzlist"/>
        <w:rPr>
          <w:shd w:val="clear" w:color="auto" w:fill="FFFFFF"/>
          <w:lang w:bidi="he-IL"/>
        </w:rPr>
      </w:pP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r>
        <w:rPr>
          <w:shd w:val="clear" w:color="auto" w:fill="FFFFFF"/>
          <w:lang w:bidi="he-IL"/>
        </w:rPr>
        <w:t>o</w:t>
      </w:r>
      <w:r w:rsidR="00E04690">
        <w:rPr>
          <w:shd w:val="clear" w:color="auto" w:fill="FFFFFF"/>
          <w:lang w:bidi="he-IL"/>
        </w:rPr>
        <w:t>pracowanie inwentaryzacji powykonawczej,</w:t>
      </w:r>
    </w:p>
    <w:p w:rsidR="00A122E6" w:rsidRPr="00331376" w:rsidRDefault="00331376" w:rsidP="00E04690">
      <w:pPr>
        <w:pStyle w:val="Akapitzlist"/>
        <w:numPr>
          <w:ilvl w:val="1"/>
          <w:numId w:val="77"/>
        </w:numPr>
        <w:spacing w:line="240" w:lineRule="auto"/>
        <w:ind w:left="1134" w:hanging="283"/>
        <w:jc w:val="both"/>
        <w:rPr>
          <w:shd w:val="clear" w:color="auto" w:fill="FFFFFF"/>
          <w:lang w:bidi="he-IL"/>
        </w:rPr>
      </w:pPr>
      <w:r w:rsidRPr="00331376">
        <w:rPr>
          <w:shd w:val="clear" w:color="auto" w:fill="FFFFFF"/>
          <w:lang w:bidi="he-IL"/>
        </w:rPr>
        <w:t>koszty opracowania tymczasowej organizacji ruchu,</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36772F"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proofErr w:type="spell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lastRenderedPageBreak/>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36772F"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proofErr w:type="spellStart"/>
      <w:r>
        <w:rPr>
          <w:rFonts w:eastAsiaTheme="minorEastAsia"/>
          <w:lang w:eastAsia="pl-PL"/>
        </w:rPr>
        <w:t>P</w:t>
      </w:r>
      <w:r>
        <w:rPr>
          <w:rFonts w:eastAsiaTheme="minorEastAsia"/>
          <w:sz w:val="16"/>
          <w:lang w:eastAsia="pl-PL"/>
        </w:rPr>
        <w:t>Gi</w:t>
      </w:r>
      <w:proofErr w:type="spellEnd"/>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proofErr w:type="spellStart"/>
      <w:r>
        <w:rPr>
          <w:shd w:val="clear" w:color="auto" w:fill="FFFFFF"/>
          <w:lang w:bidi="he-IL"/>
        </w:rPr>
        <w:t>P</w:t>
      </w:r>
      <w:r>
        <w:rPr>
          <w:sz w:val="16"/>
          <w:shd w:val="clear" w:color="auto" w:fill="FFFFFF"/>
          <w:lang w:bidi="he-IL"/>
        </w:rPr>
        <w:t>Gmax</w:t>
      </w:r>
      <w:proofErr w:type="spellEnd"/>
      <w:r>
        <w:rPr>
          <w:sz w:val="16"/>
          <w:shd w:val="clear" w:color="auto" w:fill="FFFFFF"/>
          <w:lang w:bidi="he-IL"/>
        </w:rPr>
        <w:t xml:space="preserve">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proofErr w:type="spellStart"/>
      <w:r>
        <w:rPr>
          <w:shd w:val="clear" w:color="auto" w:fill="FFFFFF"/>
          <w:lang w:bidi="he-IL"/>
        </w:rPr>
        <w:t>P</w:t>
      </w:r>
      <w:r>
        <w:rPr>
          <w:sz w:val="16"/>
          <w:shd w:val="clear" w:color="auto" w:fill="FFFFFF"/>
          <w:lang w:bidi="he-IL"/>
        </w:rPr>
        <w:t>Gi</w:t>
      </w:r>
      <w:proofErr w:type="spellEnd"/>
      <w:r>
        <w:rPr>
          <w:sz w:val="16"/>
          <w:shd w:val="clear" w:color="auto" w:fill="FFFFFF"/>
          <w:lang w:bidi="he-IL"/>
        </w:rPr>
        <w:t xml:space="preserve">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w:t>
      </w:r>
      <w:proofErr w:type="spellStart"/>
      <w:r>
        <w:rPr>
          <w:b/>
          <w:shd w:val="clear" w:color="auto" w:fill="FFFFFF"/>
          <w:lang w:bidi="he-IL"/>
        </w:rPr>
        <w:t>cy</w:t>
      </w:r>
      <w:proofErr w:type="spellEnd"/>
      <w:r>
        <w:rPr>
          <w:b/>
          <w:shd w:val="clear" w:color="auto" w:fill="FFFFFF"/>
          <w:lang w:bidi="he-IL"/>
        </w:rPr>
        <w:t xml:space="preserve"> i nie dłuższy niż 60</w:t>
      </w:r>
      <w:r w:rsidRPr="00545AFE">
        <w:rPr>
          <w:b/>
          <w:shd w:val="clear" w:color="auto" w:fill="FFFFFF"/>
          <w:lang w:bidi="he-IL"/>
        </w:rPr>
        <w:t xml:space="preserve"> </w:t>
      </w:r>
      <w:r>
        <w:rPr>
          <w:b/>
          <w:shd w:val="clear" w:color="auto" w:fill="FFFFFF"/>
          <w:lang w:bidi="he-IL"/>
        </w:rPr>
        <w:t>m-</w:t>
      </w:r>
      <w:proofErr w:type="spellStart"/>
      <w:r>
        <w:rPr>
          <w:b/>
          <w:shd w:val="clear" w:color="auto" w:fill="FFFFFF"/>
          <w:lang w:bidi="he-IL"/>
        </w:rPr>
        <w:t>cy</w:t>
      </w:r>
      <w:proofErr w:type="spellEnd"/>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36772F"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72295F">
        <w:rPr>
          <w:rFonts w:eastAsia="Cambria" w:cs="Cambria"/>
          <w:szCs w:val="20"/>
          <w:vertAlign w:val="subscript"/>
        </w:rPr>
        <w:t>g</w:t>
      </w:r>
      <w:proofErr w:type="spellEnd"/>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5" w:name="_Toc475961571"/>
      <w:r w:rsidRPr="006E3C8F">
        <w:rPr>
          <w:rFonts w:eastAsia="Cambria"/>
        </w:rPr>
        <w:t>WYMAGANIA DOTYCZĄCE ZABEZPIECZENIA NALEŻYTEGO WYKONANIA UMOWY</w:t>
      </w:r>
      <w:bookmarkEnd w:id="45"/>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6" w:name="_Toc475961572"/>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6"/>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7" w:name="_Toc475961573"/>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8" w:name="_Toc475961574"/>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 xml:space="preserve">przesłania informacji o czynności zamawiającego stanowiącej podstawę jego wniesienia - jeżeli zostały </w:t>
      </w:r>
      <w:r w:rsidRPr="002365E1">
        <w:rPr>
          <w:szCs w:val="20"/>
        </w:rPr>
        <w:lastRenderedPageBreak/>
        <w:t>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49" w:name="_Toc475961575"/>
      <w:r>
        <w:rPr>
          <w:rFonts w:eastAsia="Cambria"/>
        </w:rPr>
        <w:t>ZAŁĄCZNIKI DO SIWZ</w:t>
      </w:r>
      <w:bookmarkEnd w:id="49"/>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lastRenderedPageBreak/>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36772F"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36772F" w:rsidRPr="00E804E0"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36772F"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36772F" w:rsidRDefault="003677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36772F"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36772F" w:rsidRPr="00E804E0"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36772F" w:rsidRDefault="0036772F"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36772F" w:rsidRDefault="0036772F"/>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130B28" w:rsidRDefault="009306C8" w:rsidP="0017545E">
      <w:pPr>
        <w:jc w:val="both"/>
        <w:rPr>
          <w:b/>
          <w:sz w:val="16"/>
          <w:shd w:val="clear" w:color="auto" w:fill="FFFFFF"/>
          <w:lang w:bidi="he-IL"/>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130B28">
        <w:rPr>
          <w:b/>
          <w:sz w:val="20"/>
        </w:rPr>
        <w:t>„</w:t>
      </w:r>
      <w:r w:rsidR="005C517A">
        <w:rPr>
          <w:b/>
        </w:rPr>
        <w:t>BUDOWA ŚWIETLICY WIEJSKIEJ W ZBIJOWIE MAŁYM”</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ryczałtowe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Siatkatabeli"/>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17545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36772F" w:rsidRDefault="0036772F" w:rsidP="009569EB">
                            <w:pPr>
                              <w:rPr>
                                <w:sz w:val="18"/>
                              </w:rPr>
                            </w:pPr>
                            <w:r>
                              <w:rPr>
                                <w:sz w:val="18"/>
                              </w:rPr>
                              <w:t>……….........</w:t>
                            </w:r>
                          </w:p>
                          <w:p w:rsidR="0036772F" w:rsidRDefault="0036772F"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36772F" w:rsidRDefault="0036772F" w:rsidP="009569EB">
                      <w:pPr>
                        <w:rPr>
                          <w:sz w:val="18"/>
                        </w:rPr>
                      </w:pPr>
                      <w:r>
                        <w:rPr>
                          <w:sz w:val="18"/>
                        </w:rPr>
                        <w:t>……….........</w:t>
                      </w:r>
                    </w:p>
                    <w:p w:rsidR="0036772F" w:rsidRDefault="0036772F"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Pr>
          <w:sz w:val="20"/>
          <w:shd w:val="clear" w:color="auto" w:fill="FFFFFF"/>
          <w:lang w:bidi="he-IL"/>
        </w:rPr>
        <w:t>.</w:t>
      </w:r>
    </w:p>
    <w:p w:rsidR="003D7C41" w:rsidRPr="0017545E" w:rsidRDefault="0017545E" w:rsidP="0017545E">
      <w:pPr>
        <w:pStyle w:val="Akapitzlist"/>
        <w:numPr>
          <w:ilvl w:val="0"/>
          <w:numId w:val="17"/>
        </w:numPr>
        <w:spacing w:line="360" w:lineRule="auto"/>
        <w:ind w:left="284" w:hanging="284"/>
        <w:jc w:val="both"/>
        <w:rPr>
          <w:b/>
          <w:bCs/>
          <w:sz w:val="20"/>
          <w:shd w:val="clear" w:color="auto" w:fill="FFFFFF"/>
          <w:lang w:bidi="he-IL"/>
        </w:rPr>
      </w:pPr>
      <w:r>
        <w:rPr>
          <w:sz w:val="20"/>
          <w:shd w:val="clear" w:color="auto" w:fill="FFFFFF"/>
          <w:lang w:bidi="he-IL"/>
        </w:rPr>
        <w:t xml:space="preserve"> Z</w:t>
      </w:r>
      <w:r w:rsidR="003D7C41" w:rsidRPr="0017545E">
        <w:rPr>
          <w:sz w:val="20"/>
          <w:shd w:val="clear" w:color="auto" w:fill="FFFFFF"/>
          <w:lang w:bidi="he-IL"/>
        </w:rPr>
        <w:t xml:space="preserve">obowiązujemy się do realizacji zamówienia w nieprzekraczalnym terminie do dnia: </w:t>
      </w:r>
      <w:r w:rsidR="005C517A">
        <w:rPr>
          <w:b/>
          <w:bCs/>
          <w:sz w:val="20"/>
          <w:shd w:val="clear" w:color="auto" w:fill="FFFFFF"/>
          <w:lang w:bidi="he-IL"/>
        </w:rPr>
        <w:t>15.12</w:t>
      </w:r>
      <w:r w:rsidR="003D7C41" w:rsidRPr="00D24DF5">
        <w:rPr>
          <w:b/>
          <w:bCs/>
          <w:sz w:val="20"/>
          <w:shd w:val="clear" w:color="auto" w:fill="FFFFFF"/>
          <w:lang w:bidi="he-IL"/>
        </w:rPr>
        <w:t>.2017r.</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lastRenderedPageBreak/>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 xml:space="preserve">postępowania o udzielenie zamówienia publicznego pn. </w:t>
      </w:r>
      <w:r w:rsidR="00130B28" w:rsidRPr="004C1D2D">
        <w:rPr>
          <w:b/>
        </w:rPr>
        <w:t>„</w:t>
      </w:r>
      <w:r w:rsidR="0003108E">
        <w:rPr>
          <w:b/>
        </w:rPr>
        <w:t>BUDOWA ŚWIETLICY WIEJSKIEJ W ZBIJOWIE MAŁYM”</w:t>
      </w:r>
      <w:r>
        <w:t>, oświadczam co następuje:</w:t>
      </w:r>
    </w:p>
    <w:p w:rsidR="00585CD0" w:rsidRDefault="00585CD0" w:rsidP="00585CD0">
      <w:pPr>
        <w:jc w:val="both"/>
      </w:pPr>
    </w:p>
    <w:tbl>
      <w:tblPr>
        <w:tblStyle w:val="Siatkatabeli"/>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Siatkatabeli"/>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Siatkatabeli"/>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CB4CB6"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362869" w:rsidRPr="00362869">
        <w:rPr>
          <w:b/>
          <w:sz w:val="20"/>
        </w:rPr>
        <w:t>„</w:t>
      </w:r>
      <w:r w:rsidR="0003108E">
        <w:rPr>
          <w:b/>
        </w:rPr>
        <w:t>BUDOWA ŚWIETLICY WIEJSKIEJ W ZBIJOWIE MAŁYM”</w:t>
      </w:r>
      <w:r w:rsidRPr="006A0A3F">
        <w:t>,</w:t>
      </w:r>
      <w:r>
        <w:t xml:space="preserve"> oświadczam co następuje:</w:t>
      </w:r>
    </w:p>
    <w:p w:rsidR="0052340A" w:rsidRDefault="0052340A" w:rsidP="0052340A">
      <w:pPr>
        <w:rPr>
          <w:b/>
        </w:rPr>
      </w:pPr>
    </w:p>
    <w:tbl>
      <w:tblPr>
        <w:tblStyle w:val="Siatkatabeli"/>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 13-14, 16-20)</w:t>
      </w:r>
      <w:r>
        <w:t xml:space="preserve">. Jednocześnie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Siatkatabeli"/>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Siatkatabeli"/>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lastRenderedPageBreak/>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DA2E9A">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 (</w:t>
      </w:r>
      <w:r w:rsidR="00CA71C3">
        <w:rPr>
          <w:shd w:val="clear" w:color="auto" w:fill="FFFFFF"/>
          <w:lang w:bidi="he-IL"/>
        </w:rPr>
        <w:t>Dz. U.2017.229 tj. z dnia 2017.02.07</w:t>
      </w:r>
      <w:r>
        <w:rPr>
          <w:shd w:val="clear" w:color="auto" w:fill="FFFFFF"/>
          <w:lang w:bidi="he-IL"/>
        </w:rPr>
        <w:t xml:space="preserve">) z Wykonawcami, którzy złożyli oferty w postępowaniu </w:t>
      </w:r>
      <w:r w:rsidR="00362869" w:rsidRPr="00362869">
        <w:rPr>
          <w:b/>
          <w:sz w:val="20"/>
        </w:rPr>
        <w:t>„</w:t>
      </w:r>
      <w:r w:rsidR="005C517A">
        <w:rPr>
          <w:b/>
        </w:rPr>
        <w:t>BUDOWA ŚWIETLICY WIEJSKIEJ W ZBIJOWIE MAŁYM</w:t>
      </w:r>
      <w:r w:rsidR="00362869" w:rsidRPr="00362869">
        <w:rPr>
          <w:b/>
          <w:sz w:val="20"/>
        </w:rPr>
        <w:t>”</w:t>
      </w:r>
    </w:p>
    <w:p w:rsidR="002E593A" w:rsidRPr="00CA71C3" w:rsidRDefault="002E593A" w:rsidP="00CA71C3">
      <w:pPr>
        <w:pStyle w:val="Akapitzlist"/>
        <w:numPr>
          <w:ilvl w:val="0"/>
          <w:numId w:val="10"/>
        </w:numPr>
        <w:tabs>
          <w:tab w:val="left" w:pos="2835"/>
        </w:tabs>
        <w:jc w:val="both"/>
        <w:rPr>
          <w:shd w:val="clear" w:color="auto" w:fill="FFFFFF"/>
          <w:lang w:bidi="he-IL"/>
        </w:rPr>
      </w:pPr>
      <w:r>
        <w:rPr>
          <w:shd w:val="clear" w:color="auto" w:fill="FFFFFF"/>
          <w:lang w:bidi="he-IL"/>
        </w:rPr>
        <w:t>należę do grupy kapitałowej w rozumieniu ustawy z dnia 16 lutego 2007r. o ochronie konkurencji i konsumentów (Dz. U.</w:t>
      </w:r>
      <w:r w:rsidR="00CA71C3">
        <w:rPr>
          <w:shd w:val="clear" w:color="auto" w:fill="FFFFFF"/>
          <w:lang w:bidi="he-IL"/>
        </w:rPr>
        <w:t>2017.229 tj.</w:t>
      </w:r>
      <w:r>
        <w:rPr>
          <w:shd w:val="clear" w:color="auto" w:fill="FFFFFF"/>
          <w:lang w:bidi="he-IL"/>
        </w:rPr>
        <w:t xml:space="preserve"> z </w:t>
      </w:r>
      <w:r w:rsidR="00CA71C3">
        <w:rPr>
          <w:shd w:val="clear" w:color="auto" w:fill="FFFFFF"/>
          <w:lang w:bidi="he-IL"/>
        </w:rPr>
        <w:t>dnia 2017.02.07</w:t>
      </w:r>
      <w:r>
        <w:rPr>
          <w:shd w:val="clear" w:color="auto" w:fill="FFFFFF"/>
          <w:lang w:bidi="he-IL"/>
        </w:rPr>
        <w:t xml:space="preserve">. poz. 184) z Wykonawcami, którzy złożyli oferty w postępowaniu </w:t>
      </w:r>
      <w:r w:rsidR="00362869" w:rsidRPr="00362869">
        <w:rPr>
          <w:b/>
          <w:sz w:val="20"/>
        </w:rPr>
        <w:t>„</w:t>
      </w:r>
      <w:r w:rsidR="00CA71C3">
        <w:rPr>
          <w:b/>
        </w:rPr>
        <w:t>BUDOWA ŚWIETLICY WIEJSKIEJ W ZBIJOWIE MAŁYM</w:t>
      </w:r>
      <w:r w:rsidR="00362869" w:rsidRPr="00CA71C3">
        <w:rPr>
          <w:b/>
          <w:sz w:val="20"/>
        </w:rPr>
        <w:t>”</w:t>
      </w:r>
      <w:r w:rsidR="00E33E67" w:rsidRPr="00CA71C3">
        <w:rPr>
          <w:rFonts w:cs="Arial"/>
          <w:w w:val="200"/>
          <w:shd w:val="clear" w:color="auto" w:fill="FFFFFF"/>
          <w:lang w:bidi="he-IL"/>
        </w:rPr>
        <w:t xml:space="preserve"> </w:t>
      </w: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Siatkatabeli"/>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Pr="00FB6B08"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lastRenderedPageBreak/>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r>
        <w:t>dotyczy: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400A44" w:rsidRDefault="0088586F" w:rsidP="0088586F">
      <w:pPr>
        <w:spacing w:line="360" w:lineRule="auto"/>
        <w:jc w:val="center"/>
        <w:rPr>
          <w:b/>
        </w:rPr>
      </w:pPr>
      <w:r w:rsidRPr="004C1D2D">
        <w:rPr>
          <w:b/>
        </w:rPr>
        <w:t>„</w:t>
      </w:r>
      <w:r w:rsidR="0003108E">
        <w:rPr>
          <w:b/>
        </w:rPr>
        <w:t>BUDOWA ŚWIETLICY WIEJSKIEJ W ZBIJOWIE MAŁYM</w:t>
      </w:r>
      <w:r w:rsidRPr="004C1D2D">
        <w:rPr>
          <w:b/>
        </w:rPr>
        <w:t>”</w:t>
      </w:r>
    </w:p>
    <w:p w:rsidR="0088586F" w:rsidRPr="002867E5" w:rsidRDefault="0088586F" w:rsidP="0088586F">
      <w:pPr>
        <w:spacing w:line="360" w:lineRule="auto"/>
        <w:rPr>
          <w:b/>
          <w:szCs w:val="20"/>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Siatkatabeli"/>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w:t>
      </w:r>
      <w:proofErr w:type="spellStart"/>
      <w:r>
        <w:t>ych</w:t>
      </w:r>
      <w:proofErr w:type="spellEnd"/>
      <w:r>
        <w:t>) podmiotu(ów), na zasadach okre</w:t>
      </w:r>
      <w:r>
        <w:rPr>
          <w:rFonts w:ascii="TimesNewRoman" w:hAnsi="TimesNewRoman" w:cs="TimesNewRoman"/>
        </w:rPr>
        <w:t>ś</w:t>
      </w:r>
      <w:r>
        <w:t xml:space="preserve">lonych </w:t>
      </w:r>
      <w:r>
        <w:br/>
        <w:t xml:space="preserve">w art. 26 ust. 2b </w:t>
      </w:r>
      <w:proofErr w:type="spellStart"/>
      <w:r>
        <w:t>Pzp</w:t>
      </w:r>
      <w:proofErr w:type="spellEnd"/>
      <w:r>
        <w:t>,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5D0DBD" w:rsidRDefault="005D0DBD" w:rsidP="005D0DBD">
      <w:pPr>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1727FE" w:rsidRDefault="0088586F" w:rsidP="001727FE">
      <w:pPr>
        <w:ind w:firstLine="567"/>
        <w:jc w:val="center"/>
        <w:rPr>
          <w:b/>
        </w:rPr>
      </w:pPr>
      <w:r w:rsidRPr="004C1D2D">
        <w:rPr>
          <w:b/>
        </w:rPr>
        <w:t>„</w:t>
      </w:r>
      <w:r w:rsidR="0003108E">
        <w:rPr>
          <w:b/>
        </w:rPr>
        <w:t>BUDOWA ŚWIETLICY WIEJSKIEJ W ZBIJOWIE MAŁYM</w:t>
      </w:r>
      <w:r w:rsidRPr="004C1D2D">
        <w:rPr>
          <w:b/>
        </w:rPr>
        <w:t>”</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Siatkatabeli"/>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w:t>
      </w:r>
      <w:proofErr w:type="spellStart"/>
      <w:r w:rsidR="001727FE" w:rsidRPr="009D796E">
        <w:rPr>
          <w:rFonts w:eastAsia="Times New Roman" w:cs="Arial"/>
          <w:sz w:val="18"/>
          <w:szCs w:val="20"/>
          <w:lang w:eastAsia="pl-PL"/>
        </w:rPr>
        <w:t>Pzp</w:t>
      </w:r>
      <w:proofErr w:type="spellEnd"/>
      <w:r w:rsidR="001727FE" w:rsidRPr="009D796E">
        <w:rPr>
          <w:rFonts w:eastAsia="Times New Roman" w:cs="Arial"/>
          <w:sz w:val="18"/>
          <w:szCs w:val="20"/>
          <w:lang w:eastAsia="pl-PL"/>
        </w:rPr>
        <w:t xml:space="preserve">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15773D" w:rsidRDefault="009E36C2" w:rsidP="009E36C2">
      <w:pPr>
        <w:jc w:val="center"/>
        <w:rPr>
          <w:b/>
        </w:rPr>
      </w:pPr>
      <w:r w:rsidRPr="004C1D2D">
        <w:rPr>
          <w:b/>
        </w:rPr>
        <w:t>„</w:t>
      </w:r>
      <w:r w:rsidR="0003108E">
        <w:rPr>
          <w:b/>
        </w:rPr>
        <w:t>BUDOWA ŚWIETLICY WIEJSKIEJ W ZBIJOWIE MAŁYM</w:t>
      </w:r>
      <w:r w:rsidRPr="004C1D2D">
        <w:rPr>
          <w:b/>
        </w:rPr>
        <w:t>”</w:t>
      </w:r>
    </w:p>
    <w:p w:rsidR="009E36C2" w:rsidRDefault="009E36C2" w:rsidP="00A42F43">
      <w:pPr>
        <w:jc w:val="both"/>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3108E" w:rsidRDefault="0003108E" w:rsidP="00ED5ED7">
      <w:pPr>
        <w:jc w:val="right"/>
        <w:rPr>
          <w:rFonts w:cs="Arial"/>
          <w:i/>
          <w:sz w:val="20"/>
        </w:rPr>
      </w:pPr>
    </w:p>
    <w:p w:rsidR="0003108E" w:rsidRDefault="0003108E" w:rsidP="00ED5ED7">
      <w:pPr>
        <w:jc w:val="right"/>
        <w:rPr>
          <w:rFonts w:cs="Arial"/>
          <w:i/>
          <w:sz w:val="20"/>
        </w:rPr>
      </w:pPr>
    </w:p>
    <w:p w:rsidR="0003108E" w:rsidRDefault="0003108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lastRenderedPageBreak/>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8B74D0" w:rsidRPr="009E36C2" w:rsidRDefault="00ED5ED7" w:rsidP="008B74D0">
      <w:pPr>
        <w:jc w:val="both"/>
        <w:rPr>
          <w:b/>
          <w:sz w:val="18"/>
          <w:szCs w:val="20"/>
          <w:shd w:val="clear" w:color="auto" w:fill="FFFFFF"/>
          <w:lang w:bidi="he-IL"/>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 dnia 2017.08.24</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03108E">
        <w:rPr>
          <w:b/>
        </w:rPr>
        <w:t>BUDOWA ŚWIETLICY WIEJSKIEJ W ZBIJOWIE MAŁYM</w:t>
      </w:r>
      <w:r w:rsidR="009E36C2" w:rsidRPr="009E36C2">
        <w:rPr>
          <w:b/>
          <w:sz w:val="20"/>
        </w:rPr>
        <w:t>”</w:t>
      </w:r>
    </w:p>
    <w:p w:rsidR="00140CEA" w:rsidRPr="00140CEA" w:rsidRDefault="00140CEA" w:rsidP="00140CEA">
      <w:pPr>
        <w:spacing w:line="360" w:lineRule="auto"/>
        <w:jc w:val="both"/>
        <w:rPr>
          <w:noProof/>
          <w:sz w:val="16"/>
          <w:szCs w:val="16"/>
        </w:rPr>
      </w:pPr>
    </w:p>
    <w:p w:rsidR="00ED5ED7" w:rsidRPr="008B74D0" w:rsidRDefault="00ED5ED7" w:rsidP="00ED5ED7">
      <w:pPr>
        <w:rPr>
          <w:b/>
          <w:sz w:val="20"/>
        </w:rPr>
      </w:pPr>
      <w:r w:rsidRPr="00ED1E03">
        <w:rPr>
          <w:b/>
          <w:sz w:val="20"/>
        </w:rPr>
        <w:t xml:space="preserve"> </w:t>
      </w: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lastRenderedPageBreak/>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w:t>
      </w:r>
      <w:proofErr w:type="spellStart"/>
      <w:r>
        <w:t>Siwiorek</w:t>
      </w:r>
      <w:proofErr w:type="spellEnd"/>
      <w:r>
        <w:t xml:space="preserve">,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 xml:space="preserve">przy kontrasygnacie Bożeny </w:t>
      </w:r>
      <w:proofErr w:type="spellStart"/>
      <w:r w:rsidRPr="004419AD">
        <w:rPr>
          <w:rFonts w:cs="Arial"/>
        </w:rPr>
        <w:t>Kuźdub</w:t>
      </w:r>
      <w:proofErr w:type="spellEnd"/>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400A44" w:rsidRDefault="00ED5ED7" w:rsidP="00400A44">
      <w:pPr>
        <w:spacing w:line="360" w:lineRule="auto"/>
        <w:jc w:val="both"/>
        <w:rPr>
          <w:noProof/>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03108E">
        <w:rPr>
          <w:b/>
        </w:rPr>
        <w:t>BUDOWA ŚWIETLICY WIEJSKIEJ W ZBIJOWIE MAŁYM</w:t>
      </w:r>
      <w:r w:rsidR="009E36C2" w:rsidRPr="009E36C2">
        <w:rPr>
          <w:b/>
          <w:sz w:val="20"/>
        </w:rPr>
        <w:t>”</w:t>
      </w:r>
      <w:r w:rsidR="00400A44" w:rsidRPr="009E36C2">
        <w:rPr>
          <w:b/>
          <w:sz w:val="20"/>
          <w:shd w:val="clear" w:color="auto" w:fill="FFFFFF"/>
          <w:lang w:bidi="he-IL"/>
        </w:rPr>
        <w:t xml:space="preserve"> </w:t>
      </w:r>
      <w:r w:rsidR="00400A44" w:rsidRPr="00400A44">
        <w:rPr>
          <w:shd w:val="clear" w:color="auto" w:fill="FFFFFF"/>
          <w:lang w:bidi="he-IL"/>
        </w:rPr>
        <w:t>zamówienia</w:t>
      </w:r>
      <w:r>
        <w:rPr>
          <w:rFonts w:cs="Arial"/>
          <w:b/>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D14FF7" w:rsidRDefault="00C2056F" w:rsidP="00C2056F">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9E36C2">
        <w:rPr>
          <w:b/>
          <w:sz w:val="20"/>
        </w:rPr>
        <w:t>„</w:t>
      </w:r>
      <w:r w:rsidR="0003108E">
        <w:rPr>
          <w:b/>
        </w:rPr>
        <w:t>BUDOWA ŚWIETLICY WIEJSKIEJ W ZBIJOWIE MAŁYM</w:t>
      </w:r>
      <w:r w:rsidR="009E36C2" w:rsidRPr="009E36C2">
        <w:rPr>
          <w:b/>
          <w:sz w:val="20"/>
        </w:rPr>
        <w:t>”</w:t>
      </w:r>
      <w:r>
        <w:t xml:space="preserve"> w zakresie określonym </w:t>
      </w:r>
      <w:r w:rsidR="009E36C2">
        <w:br/>
      </w:r>
      <w:r>
        <w:t>w Specyfikacji Istotnych Warunków Zamówienia</w:t>
      </w:r>
      <w:r w:rsidRPr="00D14FF7">
        <w:rPr>
          <w:rFonts w:ascii="Times New Roman" w:hAnsi="Times New Roman"/>
        </w:rPr>
        <w:t xml:space="preserve"> </w:t>
      </w:r>
      <w:r w:rsidRPr="00D14FF7">
        <w:rPr>
          <w:rFonts w:cs="Arial"/>
        </w:rPr>
        <w:t xml:space="preserve">zgodnie z zasadami wiedzy technicznej </w:t>
      </w:r>
      <w:r w:rsidR="009E36C2">
        <w:rPr>
          <w:rFonts w:cs="Arial"/>
        </w:rPr>
        <w:br/>
      </w:r>
      <w:r w:rsidRPr="00D14FF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w:t>
      </w:r>
      <w:proofErr w:type="spellStart"/>
      <w:r>
        <w:t>STWiOR</w:t>
      </w:r>
      <w:proofErr w:type="spellEnd"/>
      <w:r>
        <w:t>).</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2) Zakończenie –</w:t>
      </w:r>
      <w:r w:rsidRPr="00F52E2B">
        <w:t xml:space="preserve"> </w:t>
      </w:r>
      <w:r w:rsidR="0003108E">
        <w:t>15.12</w:t>
      </w:r>
      <w:r w:rsidR="00EB42C5" w:rsidRPr="006662D6">
        <w:t>.2017</w:t>
      </w:r>
      <w:r w:rsidRPr="006662D6">
        <w:t>r.</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lastRenderedPageBreak/>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lastRenderedPageBreak/>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lastRenderedPageBreak/>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lastRenderedPageBreak/>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bookmarkStart w:id="50" w:name="_GoBack"/>
      <w:bookmarkEnd w:id="50"/>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lastRenderedPageBreak/>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lastRenderedPageBreak/>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ryczałtowe,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DA2E9A">
      <w:pPr>
        <w:pStyle w:val="Akapitzlist"/>
        <w:numPr>
          <w:ilvl w:val="0"/>
          <w:numId w:val="27"/>
        </w:numPr>
        <w:ind w:left="284" w:hanging="284"/>
        <w:jc w:val="both"/>
      </w:pPr>
      <w:r>
        <w:t xml:space="preserve">Rozliczenie </w:t>
      </w:r>
      <w:r w:rsidRPr="005C6D46">
        <w:t>wynagrodzenia Wykonawcy za wykonanie przedmiotu umowy następuje</w:t>
      </w:r>
    </w:p>
    <w:p w:rsidR="00ED5ED7" w:rsidRDefault="00ED5ED7" w:rsidP="00ED5ED7">
      <w:pPr>
        <w:ind w:left="284" w:hanging="284"/>
        <w:jc w:val="both"/>
      </w:pP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Pr="0035144D">
        <w:t xml:space="preserve">w ust. 4, nie wynikającym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r>
      <w:r w:rsidRPr="0035144D">
        <w:lastRenderedPageBreak/>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t>w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lastRenderedPageBreak/>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w:t>
      </w:r>
      <w:r w:rsidRPr="00FF0C2E">
        <w:rPr>
          <w:rFonts w:eastAsia="Cambria"/>
          <w:szCs w:val="20"/>
        </w:rPr>
        <w:lastRenderedPageBreak/>
        <w:t xml:space="preserve">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ąpienia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0B4BC0">
        <w:t xml:space="preserve">rzy odbiorze, </w:t>
      </w:r>
      <w:r w:rsidR="000B4BC0">
        <w:br/>
        <w:t>w wysokości 0,03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lastRenderedPageBreak/>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r w:rsidRPr="002A1C7D">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Pr="00FF0C2E"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lastRenderedPageBreak/>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Pr="00684D8E" w:rsidRDefault="00AC3255" w:rsidP="00AC3255">
      <w:pPr>
        <w:pStyle w:val="Akapitzlist"/>
        <w:numPr>
          <w:ilvl w:val="0"/>
          <w:numId w:val="22"/>
        </w:numPr>
        <w:ind w:left="284" w:hanging="284"/>
        <w:rPr>
          <w:rFonts w:cs="Arial"/>
        </w:rPr>
      </w:pPr>
      <w:r>
        <w:rPr>
          <w:rFonts w:cs="Arial"/>
        </w:rPr>
        <w:t>Kosztorys Ofertowy</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7"/>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E0" w:rsidRDefault="007F04E0" w:rsidP="00B8711F">
      <w:pPr>
        <w:spacing w:line="240" w:lineRule="auto"/>
      </w:pPr>
      <w:r>
        <w:separator/>
      </w:r>
    </w:p>
  </w:endnote>
  <w:endnote w:type="continuationSeparator" w:id="0">
    <w:p w:rsidR="007F04E0" w:rsidRDefault="007F04E0"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56680"/>
      <w:docPartObj>
        <w:docPartGallery w:val="Page Numbers (Bottom of Page)"/>
        <w:docPartUnique/>
      </w:docPartObj>
    </w:sdtPr>
    <w:sdtEndPr>
      <w:rPr>
        <w:noProof/>
      </w:rPr>
    </w:sdtEndPr>
    <w:sdtContent>
      <w:p w:rsidR="0036772F" w:rsidRDefault="0036772F">
        <w:pPr>
          <w:pStyle w:val="Stopka"/>
          <w:jc w:val="center"/>
        </w:pPr>
        <w:r>
          <w:fldChar w:fldCharType="begin"/>
        </w:r>
        <w:r>
          <w:instrText xml:space="preserve"> PAGE   \* MERGEFORMAT </w:instrText>
        </w:r>
        <w:r>
          <w:fldChar w:fldCharType="separate"/>
        </w:r>
        <w:r w:rsidR="00C92129">
          <w:rPr>
            <w:noProof/>
          </w:rPr>
          <w:t>17</w:t>
        </w:r>
        <w:r>
          <w:rPr>
            <w:noProof/>
          </w:rPr>
          <w:fldChar w:fldCharType="end"/>
        </w:r>
      </w:p>
    </w:sdtContent>
  </w:sdt>
  <w:p w:rsidR="0036772F" w:rsidRDefault="003677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222251"/>
      <w:docPartObj>
        <w:docPartGallery w:val="Page Numbers (Bottom of Page)"/>
        <w:docPartUnique/>
      </w:docPartObj>
    </w:sdtPr>
    <w:sdtEndPr>
      <w:rPr>
        <w:noProof/>
      </w:rPr>
    </w:sdtEndPr>
    <w:sdtContent>
      <w:p w:rsidR="0036772F" w:rsidRDefault="0036772F">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36772F" w:rsidRDefault="003677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2F" w:rsidRDefault="0036772F">
    <w:pPr>
      <w:pStyle w:val="Stopka"/>
      <w:jc w:val="center"/>
    </w:pPr>
  </w:p>
  <w:p w:rsidR="0036772F" w:rsidRDefault="003677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2F" w:rsidRDefault="0036772F" w:rsidP="002E593A">
    <w:pPr>
      <w:pStyle w:val="Stopka"/>
    </w:pPr>
  </w:p>
  <w:p w:rsidR="0036772F" w:rsidRDefault="00367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E0" w:rsidRDefault="007F04E0" w:rsidP="00B8711F">
      <w:pPr>
        <w:spacing w:line="240" w:lineRule="auto"/>
      </w:pPr>
      <w:r>
        <w:separator/>
      </w:r>
    </w:p>
  </w:footnote>
  <w:footnote w:type="continuationSeparator" w:id="0">
    <w:p w:rsidR="007F04E0" w:rsidRDefault="007F04E0"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iatkatabeli"/>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36772F" w:rsidTr="00C249FF">
      <w:tc>
        <w:tcPr>
          <w:tcW w:w="3070" w:type="dxa"/>
        </w:tcPr>
        <w:p w:rsidR="0036772F" w:rsidRDefault="0036772F" w:rsidP="00F00B7B"/>
      </w:tc>
      <w:tc>
        <w:tcPr>
          <w:tcW w:w="3071" w:type="dxa"/>
        </w:tcPr>
        <w:p w:rsidR="0036772F" w:rsidRDefault="0036772F" w:rsidP="00F00B7B">
          <w:pPr>
            <w:jc w:val="center"/>
          </w:pPr>
        </w:p>
      </w:tc>
      <w:tc>
        <w:tcPr>
          <w:tcW w:w="3071" w:type="dxa"/>
        </w:tcPr>
        <w:p w:rsidR="0036772F" w:rsidRDefault="0036772F" w:rsidP="00F00B7B">
          <w:pPr>
            <w:jc w:val="right"/>
          </w:pPr>
        </w:p>
      </w:tc>
    </w:tr>
  </w:tbl>
  <w:p w:rsidR="0036772F" w:rsidRDefault="00367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D015B"/>
    <w:rsid w:val="006D051D"/>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20D81"/>
    <w:rsid w:val="0072295F"/>
    <w:rsid w:val="00722BF0"/>
    <w:rsid w:val="00723422"/>
    <w:rsid w:val="00724767"/>
    <w:rsid w:val="00726E77"/>
    <w:rsid w:val="00727C69"/>
    <w:rsid w:val="00730779"/>
    <w:rsid w:val="00730D3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A04F1"/>
    <w:rsid w:val="00CA2DDB"/>
    <w:rsid w:val="00CA48F0"/>
    <w:rsid w:val="00CA4EE1"/>
    <w:rsid w:val="00CA5589"/>
    <w:rsid w:val="00CA71C3"/>
    <w:rsid w:val="00CB03CA"/>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2512"/>
    <w:rsid w:val="00EF2520"/>
    <w:rsid w:val="00EF4DF8"/>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114E"/>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Siatkatabeli">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AC22-3371-4A45-B4A4-EF10B467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12095</Words>
  <Characters>72572</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2017-02-27T13:15:00Z</cp:lastPrinted>
  <dcterms:created xsi:type="dcterms:W3CDTF">2017-10-10T05:46:00Z</dcterms:created>
  <dcterms:modified xsi:type="dcterms:W3CDTF">2017-10-10T09:48:00Z</dcterms:modified>
</cp:coreProperties>
</file>